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3E42A" w14:textId="77777777" w:rsidR="00D773E6" w:rsidRDefault="00D773E6" w:rsidP="00D773E6">
      <w:pPr>
        <w:spacing w:after="0"/>
        <w:ind w:left="0" w:hanging="2"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>ИЗВЕШТАЈ О САМОВРЕДНОВАЊУ РАДА ШКОЛЕ</w:t>
      </w:r>
    </w:p>
    <w:p w14:paraId="1554EFBC" w14:textId="77777777" w:rsidR="00D773E6" w:rsidRPr="00EB61A5" w:rsidRDefault="00D773E6" w:rsidP="00D773E6">
      <w:pPr>
        <w:spacing w:after="0"/>
        <w:ind w:left="0" w:hanging="2"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>ЗА ШКОЛСКУ 20</w:t>
      </w:r>
      <w:r w:rsidRPr="00EB61A5">
        <w:rPr>
          <w:rFonts w:ascii="Book Antiqua" w:eastAsia="Times New Roman" w:hAnsi="Book Antiqua"/>
          <w:b/>
          <w:sz w:val="24"/>
          <w:szCs w:val="24"/>
          <w:lang w:val="sr-Cyrl-RS"/>
        </w:rPr>
        <w:t>22</w:t>
      </w:r>
      <w:r w:rsidRPr="00EB61A5">
        <w:rPr>
          <w:rFonts w:ascii="Book Antiqua" w:eastAsia="Times New Roman" w:hAnsi="Book Antiqua"/>
          <w:b/>
          <w:sz w:val="24"/>
          <w:szCs w:val="24"/>
        </w:rPr>
        <w:t>/2</w:t>
      </w:r>
      <w:r w:rsidRPr="00EB61A5">
        <w:rPr>
          <w:rFonts w:ascii="Book Antiqua" w:eastAsia="Times New Roman" w:hAnsi="Book Antiqua"/>
          <w:b/>
          <w:sz w:val="24"/>
          <w:szCs w:val="24"/>
          <w:lang w:val="sr-Cyrl-RS"/>
        </w:rPr>
        <w:t>3</w:t>
      </w:r>
      <w:r w:rsidRPr="00EB61A5">
        <w:rPr>
          <w:rFonts w:ascii="Book Antiqua" w:eastAsia="Times New Roman" w:hAnsi="Book Antiqua"/>
          <w:b/>
          <w:sz w:val="24"/>
          <w:szCs w:val="24"/>
        </w:rPr>
        <w:t>. ГОДИНУ</w:t>
      </w:r>
    </w:p>
    <w:p w14:paraId="767DB5EB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b/>
          <w:sz w:val="24"/>
          <w:szCs w:val="24"/>
        </w:rPr>
      </w:pPr>
      <w:proofErr w:type="gramStart"/>
      <w:r w:rsidRPr="00EB61A5">
        <w:rPr>
          <w:rFonts w:ascii="Book Antiqua" w:eastAsia="Times New Roman" w:hAnsi="Book Antiqua"/>
          <w:b/>
          <w:sz w:val="24"/>
          <w:szCs w:val="24"/>
        </w:rPr>
        <w:t>ОБЛАСТ :</w:t>
      </w:r>
      <w:proofErr w:type="gramEnd"/>
      <w:r w:rsidRPr="00EB61A5">
        <w:rPr>
          <w:rFonts w:ascii="Book Antiqua" w:eastAsia="Times New Roman" w:hAnsi="Book Antiqua"/>
          <w:b/>
          <w:sz w:val="24"/>
          <w:szCs w:val="24"/>
        </w:rPr>
        <w:t xml:space="preserve"> ЕТОС</w:t>
      </w:r>
    </w:p>
    <w:p w14:paraId="4FB8E22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02C977B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060391F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i/>
          <w:sz w:val="24"/>
          <w:szCs w:val="24"/>
        </w:rPr>
        <w:t xml:space="preserve">  </w:t>
      </w:r>
      <w:r w:rsidRPr="00EB61A5">
        <w:rPr>
          <w:rFonts w:ascii="Book Antiqua" w:eastAsia="Times New Roman" w:hAnsi="Book Antiqua"/>
          <w:b/>
          <w:i/>
          <w:sz w:val="24"/>
          <w:szCs w:val="24"/>
        </w:rPr>
        <w:t>5.1. УСПОСТАВЉЕНИ СУ ДОБРИ МЕЂУЉУДСКИ ОДНОСИ</w:t>
      </w:r>
    </w:p>
    <w:p w14:paraId="520441D8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085EEF6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3D12005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5.1.1. У школи постоји доследно поштовање норми којима је регулисано понашање и одговорност свих.</w:t>
      </w:r>
    </w:p>
    <w:p w14:paraId="76A46BA9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1CC332F9" w14:textId="01084CF8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lang w:val="sr-Cyrl-RS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Mеђуљудски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односи  у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 школи  регулисани су: Кућним редом школе, Правилницима о понашању   ученика,  родитеља , Правилником о дисциплинској и материјалној одговорности запослених, Правилником о награђивању запослених, Правилником о обављању друштвено-корисног, односно хуманитарног рада.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 xml:space="preserve"> Ове године, на предлог наст</w:t>
      </w:r>
      <w:r w:rsidR="00FD118C">
        <w:rPr>
          <w:rFonts w:ascii="Book Antiqua" w:eastAsia="Times New Roman" w:hAnsi="Book Antiqua"/>
          <w:sz w:val="24"/>
          <w:szCs w:val="24"/>
          <w:lang w:val="sr-Cyrl-RS"/>
        </w:rPr>
        <w:t>авника и одлуку Савета родитеља детаљно је дефинисан кодекс облачења у оквиру већ постојећег правилника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>.</w:t>
      </w:r>
    </w:p>
    <w:p w14:paraId="0787489C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Запослени у школи односе се према ученицима, родитељима и колегама једнако и без предрасуда у односу на њихов социјални статус, верску,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националну  и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полну припадност .</w:t>
      </w:r>
    </w:p>
    <w:p w14:paraId="6BF94D7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Закључак: </w:t>
      </w:r>
    </w:p>
    <w:p w14:paraId="561D519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 школи се поштују норме којима је регулисано понашање и одговорност свих.</w:t>
      </w:r>
    </w:p>
    <w:p w14:paraId="3DD0618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</w:p>
    <w:p w14:paraId="7E3A570C" w14:textId="77777777" w:rsidR="00D773E6" w:rsidRPr="00EB61A5" w:rsidRDefault="00D773E6" w:rsidP="00D773E6">
      <w:pPr>
        <w:spacing w:after="0"/>
        <w:ind w:leftChars="0" w:left="0" w:firstLineChars="0" w:firstLine="0"/>
        <w:rPr>
          <w:rFonts w:ascii="Book Antiqua" w:eastAsia="Times New Roman" w:hAnsi="Book Antiqua"/>
          <w:sz w:val="24"/>
          <w:szCs w:val="24"/>
        </w:rPr>
      </w:pPr>
    </w:p>
    <w:p w14:paraId="1F2A73D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5.1.2. За дискриминаторско понашање у школи доследно се примењују мере и санкције.</w:t>
      </w:r>
    </w:p>
    <w:p w14:paraId="3AAB3BD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5623E2E0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 школи није дозвољена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дискриминација  између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ученика,  ученика и наставника, и наравно, ни међу запосленима. Доказ о примени ових докумената су: Евиденција о вођењу дисциплинских поступака за ученике и запослене, Књига евиденције (део који се односи на спроведене васпитно-дисциплинске мере и похвале и награде), Евиденција педагошко-психолошке службе и записници са седница Наставничког већа.</w:t>
      </w:r>
    </w:p>
    <w:p w14:paraId="39C38C8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</w:p>
    <w:p w14:paraId="1DF413F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37AF4958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5.1.3. За новопридошле ученике и запослене у школи примењују се разрађени поступци прилагођавања на нову школску средину.</w:t>
      </w:r>
    </w:p>
    <w:p w14:paraId="5A9D818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677FA3C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lang w:val="sr-Cyrl-RS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За наставнике приправнике постоји протокол који се примењује: сарадња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са  секретаром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школе, педагошко-психолошком  службом  и ментором.  Стручни </w:t>
      </w:r>
      <w:r w:rsidRPr="00EB61A5">
        <w:rPr>
          <w:rFonts w:ascii="Book Antiqua" w:eastAsia="Times New Roman" w:hAnsi="Book Antiqua"/>
          <w:sz w:val="24"/>
          <w:szCs w:val="24"/>
        </w:rPr>
        <w:lastRenderedPageBreak/>
        <w:t xml:space="preserve">сарадници и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директор  планирају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и заједно са изабраним менторима реализују активности у вези са увођењем приправника у посао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>.</w:t>
      </w:r>
    </w:p>
    <w:p w14:paraId="26BA49C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lang w:val="sr-Cyrl-RS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За ученике, такође постоје поступци прилагођавања на нову школску средину,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што  прате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одељенске старешине, педагог школе, наставници, уз подршку директора школе. 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 xml:space="preserve">Ове школске године дошла су нам и два ученика из иностранства, без знања српског језика, те су наставници и учитељива у сарадњи са педагогом школе направили компензаторски план. </w:t>
      </w:r>
    </w:p>
    <w:p w14:paraId="53AC49C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Доказ су евиденције наставника, педагога и директора школе.</w:t>
      </w:r>
    </w:p>
    <w:p w14:paraId="1396466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</w:p>
    <w:p w14:paraId="0716EC3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15704F20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10983600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5.1.4. У школи се користе различите технике за превенцију и конструктивно решавање конфликата.</w:t>
      </w:r>
    </w:p>
    <w:p w14:paraId="3A5C5A6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Школа има Правилник о безбедности ученика и свих запослених као и Програм заштите ученика од насиља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,  злостављања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и занемаривања;</w:t>
      </w:r>
    </w:p>
    <w:p w14:paraId="0404979B" w14:textId="77777777" w:rsidR="00D773E6" w:rsidRPr="00EB61A5" w:rsidRDefault="00D773E6" w:rsidP="00D773E6">
      <w:pPr>
        <w:spacing w:after="0"/>
        <w:ind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 Школи се прате сви случајеви насилног понашања и реагује се у складу са Протоколом о заштити ученика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од  насиља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, злостављања и занемаривања у образовно-васпитним установама; </w:t>
      </w:r>
    </w:p>
    <w:p w14:paraId="3F38D0A7" w14:textId="77777777" w:rsidR="00D773E6" w:rsidRPr="00EB61A5" w:rsidRDefault="00D773E6" w:rsidP="00D773E6">
      <w:pPr>
        <w:spacing w:after="0"/>
        <w:ind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 Школи се реализују превентивне активности које промовишу ненасилно понашање (радионице на часовима одељењских заједница, спортска такмичења на свим нивоима, информисање ученика од стране одељењских старешина о врстама насиља и начинима реаговања); </w:t>
      </w:r>
    </w:p>
    <w:p w14:paraId="01A96B1E" w14:textId="77777777" w:rsidR="00D773E6" w:rsidRPr="00EB61A5" w:rsidRDefault="00D773E6" w:rsidP="00D773E6">
      <w:pPr>
        <w:spacing w:after="0"/>
        <w:ind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 Школи је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оспособљен  видео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>-надзор који функционише на задовољавајућем  нивоу и у функцији је подизања безбедности на виши ниво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>. Ове године је видео-надзор појачан допунским камерама</w:t>
      </w:r>
      <w:r w:rsidRPr="00EB61A5">
        <w:rPr>
          <w:rFonts w:ascii="Book Antiqua" w:eastAsia="Times New Roman" w:hAnsi="Book Antiqua"/>
          <w:sz w:val="24"/>
          <w:szCs w:val="24"/>
        </w:rPr>
        <w:t xml:space="preserve">; </w:t>
      </w:r>
    </w:p>
    <w:p w14:paraId="5B7F063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Предузимају се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мере  за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разрешавање конфликата и проблема у комуникацији када до њих дође; </w:t>
      </w:r>
    </w:p>
    <w:p w14:paraId="331E14D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 школи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постоји  мрежа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за решавање проблема насиља. </w:t>
      </w:r>
    </w:p>
    <w:p w14:paraId="24117B0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Формиран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је  Тим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за заштиту ученика од насиља, злостављања и занемаривања, а имена чланова тима истакнута су у зборници.</w:t>
      </w:r>
    </w:p>
    <w:p w14:paraId="4DA8B07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Дежурства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наставника  су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редовна и у већој мери сви наставници  поштују своје обавезе;</w:t>
      </w:r>
    </w:p>
    <w:p w14:paraId="5B870D5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 школи постоји Ученички парламент.</w:t>
      </w:r>
    </w:p>
    <w:p w14:paraId="671888D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  <w:r w:rsidRPr="00EB61A5">
        <w:rPr>
          <w:rFonts w:ascii="Book Antiqua" w:eastAsia="Times New Roman" w:hAnsi="Book Antiqua"/>
          <w:sz w:val="24"/>
          <w:szCs w:val="24"/>
        </w:rPr>
        <w:t xml:space="preserve">  </w:t>
      </w:r>
    </w:p>
    <w:p w14:paraId="33469B10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>Кључне снаге:</w:t>
      </w:r>
    </w:p>
    <w:p w14:paraId="36B7916D" w14:textId="77777777" w:rsidR="00D773E6" w:rsidRPr="00EB61A5" w:rsidRDefault="00D773E6" w:rsidP="00D773E6">
      <w:pPr>
        <w:pStyle w:val="ListParagraph"/>
        <w:numPr>
          <w:ilvl w:val="0"/>
          <w:numId w:val="1"/>
        </w:numPr>
        <w:spacing w:after="0"/>
        <w:ind w:leftChars="0" w:left="0" w:firstLineChars="0" w:firstLine="358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Међусобни односи у школи су без предрасуда у погледу социјалног статуса, вероисповести, националне и полне припадности међу запосленима и у већој мери међу ученицима.  </w:t>
      </w:r>
    </w:p>
    <w:p w14:paraId="3B52C98E" w14:textId="77777777" w:rsidR="00D773E6" w:rsidRPr="00EB61A5" w:rsidRDefault="00D773E6" w:rsidP="00D773E6">
      <w:pPr>
        <w:pStyle w:val="ListParagraph"/>
        <w:numPr>
          <w:ilvl w:val="0"/>
          <w:numId w:val="1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 школи је видљиво и јасно изражен негативан став према насиљу.</w:t>
      </w:r>
    </w:p>
    <w:p w14:paraId="720B26F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lastRenderedPageBreak/>
        <w:t xml:space="preserve">Слабости: </w:t>
      </w:r>
    </w:p>
    <w:p w14:paraId="30E2145E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Побољшати безбедност ученика у школи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 xml:space="preserve"> поправљањем мање безбедних места у школском дворишту</w:t>
      </w:r>
      <w:r w:rsidRPr="00EB61A5">
        <w:rPr>
          <w:rFonts w:ascii="Book Antiqua" w:eastAsia="Times New Roman" w:hAnsi="Book Antiqua"/>
          <w:sz w:val="24"/>
          <w:szCs w:val="24"/>
        </w:rPr>
        <w:t>.</w:t>
      </w:r>
    </w:p>
    <w:p w14:paraId="6C3416C3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>Напомена:</w:t>
      </w:r>
    </w:p>
    <w:p w14:paraId="255A350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  <w:u w:val="single"/>
        </w:rPr>
        <w:t>Акциони план</w:t>
      </w:r>
      <w:r w:rsidRPr="00EB61A5">
        <w:rPr>
          <w:rFonts w:ascii="Book Antiqua" w:eastAsia="Times New Roman" w:hAnsi="Book Antiqua"/>
          <w:sz w:val="24"/>
          <w:szCs w:val="24"/>
        </w:rPr>
        <w:t>:  Радити на сталном побољшању безбедности ученика кроз разне облике образовно-васпитног рада, укључивањем што већег броја актера из школе и ван ње, кроз разне радионице и јавне трибине, часове одељенских старешина, анкете...</w:t>
      </w:r>
    </w:p>
    <w:p w14:paraId="10B0D62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 xml:space="preserve">   Процена оставрености стандарда 5.1. је 4</w:t>
      </w:r>
    </w:p>
    <w:p w14:paraId="6B14B87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14F57158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2709F4CB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5.2. РЕЗУЛТАТИ УЧЕНИКА И НАСТАВНИКА СЕ ПОДРЖАВАЈУ И ПРОМОВИШУ</w:t>
      </w:r>
    </w:p>
    <w:p w14:paraId="4400CF96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b/>
          <w:i/>
          <w:sz w:val="24"/>
          <w:szCs w:val="24"/>
        </w:rPr>
      </w:pPr>
    </w:p>
    <w:p w14:paraId="6E287E0A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b/>
          <w:i/>
          <w:sz w:val="24"/>
          <w:szCs w:val="24"/>
        </w:rPr>
      </w:pPr>
    </w:p>
    <w:p w14:paraId="2278299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5.2.1. Успех сваког појединца, групе или одељења прихвата се и промовише као лични успех и успех школе.</w:t>
      </w:r>
    </w:p>
    <w:p w14:paraId="76E0455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14D02ED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Књигом обавештења информишу се сви ученици и запослени кад поједини ученик или група ученика освоји одређену награду на такмичењима, конкурсима итд. Запослени се похваљују на Наставничкоом већу школе.</w:t>
      </w:r>
    </w:p>
    <w:p w14:paraId="11A2804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221FA27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32A7BEE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5.2.2. У школи се примењује интерни систем награђивања ученика и запослених за постигнуте резултате.</w:t>
      </w:r>
    </w:p>
    <w:p w14:paraId="6853E62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75B078F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 школи постоји Правилник о награђивању, али пошто нема средстава ни ученици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ни  запослени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се не награђују. Ученицима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 xml:space="preserve"> и наставницима</w:t>
      </w:r>
      <w:r w:rsidRPr="00EB61A5">
        <w:rPr>
          <w:rFonts w:ascii="Book Antiqua" w:eastAsia="Times New Roman" w:hAnsi="Book Antiqua"/>
          <w:sz w:val="24"/>
          <w:szCs w:val="24"/>
        </w:rPr>
        <w:t xml:space="preserve"> се додељују дипломе израђене у школи за интерне конкурсе на нивоу школе. Ученицима се додељују посебне дипломе из наставног предмета на крају 8. разреда, Вукова диплома, као и диплома Ученик генерације, али без материјалне награде. Запосленима се додељује пригодан поклон приликом одласка у пензију.</w:t>
      </w:r>
    </w:p>
    <w:p w14:paraId="0E1EB5E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2</w:t>
      </w:r>
    </w:p>
    <w:p w14:paraId="4B34AAFE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3E90B0D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5.2.3. У школи се организују различите активности за ученике у којима свако има прилику да постигне резултат/успех.</w:t>
      </w:r>
    </w:p>
    <w:p w14:paraId="4FDCBE0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627427C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  <w:lang w:val="sr-Cyrl-RS"/>
        </w:rPr>
        <w:t>С</w:t>
      </w:r>
      <w:r w:rsidRPr="00EB61A5">
        <w:rPr>
          <w:rFonts w:ascii="Book Antiqua" w:eastAsia="Times New Roman" w:hAnsi="Book Antiqua"/>
          <w:sz w:val="24"/>
          <w:szCs w:val="24"/>
        </w:rPr>
        <w:t xml:space="preserve">ваки ученик у школи има прилику да покаже своје афинитете кроз рад разноврсних секција, спортских такмичења, учешћем на смотрама, кросу, такмичењима из наставних предмета, у оквиру пројектне наставе. </w:t>
      </w:r>
    </w:p>
    <w:p w14:paraId="1D25FCF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55657D9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31910EF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5.2.4.  Ученици са сметњама у развоју и инвалидитетом учествују у различитим активностима установе</w:t>
      </w:r>
    </w:p>
    <w:p w14:paraId="24F7B0C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4D46CCF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 зависности од врсте и степена сметњи у развоју или инвалидитета, ученицима се пружа могућност учешћа у активностима које они могу да обаве и воле. Укључују се у спортска такмичења, припреме за разне свечаности манифестације...</w:t>
      </w:r>
    </w:p>
    <w:p w14:paraId="303107E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6409E8C9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6B34511E" w14:textId="77777777" w:rsidR="00D773E6" w:rsidRPr="00EB61A5" w:rsidRDefault="00D773E6" w:rsidP="00D773E6">
      <w:pPr>
        <w:spacing w:after="0"/>
        <w:ind w:leftChars="0" w:left="0" w:firstLineChars="0" w:firstLine="0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>Процена оставрености стандарда 5.2. је 3</w:t>
      </w:r>
    </w:p>
    <w:p w14:paraId="5118CD87" w14:textId="77777777" w:rsidR="00D773E6" w:rsidRPr="00EB61A5" w:rsidRDefault="00D773E6" w:rsidP="00D773E6">
      <w:pPr>
        <w:spacing w:after="0"/>
        <w:ind w:leftChars="0" w:left="0" w:firstLineChars="0" w:firstLine="0"/>
        <w:rPr>
          <w:rFonts w:ascii="Book Antiqua" w:eastAsia="Times New Roman" w:hAnsi="Book Antiqua"/>
          <w:sz w:val="24"/>
          <w:szCs w:val="24"/>
        </w:rPr>
      </w:pPr>
    </w:p>
    <w:p w14:paraId="3F91A7F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51E53BC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5.3. У ШКОЛИ ФУНКЦИОНИШЕ СИСТЕМ ЗАШТИТЕ ОД НАСИЉА.</w:t>
      </w:r>
    </w:p>
    <w:p w14:paraId="6232BF4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4FE0979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7623D69D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 xml:space="preserve">5.3.1. </w:t>
      </w:r>
      <w:proofErr w:type="gramStart"/>
      <w:r w:rsidRPr="00EB61A5">
        <w:rPr>
          <w:rFonts w:ascii="Book Antiqua" w:eastAsia="Times New Roman" w:hAnsi="Book Antiqua"/>
          <w:b/>
          <w:i/>
          <w:sz w:val="24"/>
          <w:szCs w:val="24"/>
        </w:rPr>
        <w:t>У  школи</w:t>
      </w:r>
      <w:proofErr w:type="gramEnd"/>
      <w:r w:rsidRPr="00EB61A5">
        <w:rPr>
          <w:rFonts w:ascii="Book Antiqua" w:eastAsia="Times New Roman" w:hAnsi="Book Antiqua"/>
          <w:b/>
          <w:i/>
          <w:sz w:val="24"/>
          <w:szCs w:val="24"/>
        </w:rPr>
        <w:t xml:space="preserve"> је видљиво и јасно изражен  негативан  став  према насиљу.</w:t>
      </w:r>
    </w:p>
    <w:p w14:paraId="57ED3AAC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42F0B938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На местима која су видљива за све истакнути су Правилници о кућном реду и понашању све три групе учесника у васпитно-образовном процесу (запослени, ученици и родитељи)</w:t>
      </w:r>
    </w:p>
    <w:p w14:paraId="27FE5FEE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остварености:4</w:t>
      </w:r>
    </w:p>
    <w:p w14:paraId="64B2E4FB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3E0761E0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 xml:space="preserve">5.3.2. У школи функционише мрежа за решавање проблема </w:t>
      </w:r>
      <w:proofErr w:type="gramStart"/>
      <w:r w:rsidRPr="00EB61A5">
        <w:rPr>
          <w:rFonts w:ascii="Book Antiqua" w:eastAsia="Times New Roman" w:hAnsi="Book Antiqua"/>
          <w:b/>
          <w:i/>
          <w:sz w:val="24"/>
          <w:szCs w:val="24"/>
        </w:rPr>
        <w:t>насиља  у</w:t>
      </w:r>
      <w:proofErr w:type="gramEnd"/>
      <w:r w:rsidRPr="00EB61A5">
        <w:rPr>
          <w:rFonts w:ascii="Book Antiqua" w:eastAsia="Times New Roman" w:hAnsi="Book Antiqua"/>
          <w:b/>
          <w:i/>
          <w:sz w:val="24"/>
          <w:szCs w:val="24"/>
        </w:rPr>
        <w:t xml:space="preserve"> складу са Протоколом о заштити деце/ученика од насиља, злостављања и занемаривања у образовно-васпитним установама.</w:t>
      </w:r>
    </w:p>
    <w:p w14:paraId="3C42AF68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65500B3C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Јасно су дефинисани сви учесници у решавању проблема насиља.</w:t>
      </w:r>
    </w:p>
    <w:p w14:paraId="4ACBF090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Мрежа је усаглашена са захтевима из Протокола и Посебног протокола.</w:t>
      </w:r>
    </w:p>
    <w:p w14:paraId="0CD89025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Сви чланови мреже и кораци у поступању су дати на увид свима који бораве у установи или је посете.</w:t>
      </w:r>
    </w:p>
    <w:p w14:paraId="6B1E8805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0D552AF2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175D3499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 xml:space="preserve">5.3.3. Школа организује активности за запослене у школи, ученике </w:t>
      </w:r>
      <w:proofErr w:type="gramStart"/>
      <w:r w:rsidRPr="00EB61A5">
        <w:rPr>
          <w:rFonts w:ascii="Book Antiqua" w:eastAsia="Times New Roman" w:hAnsi="Book Antiqua"/>
          <w:b/>
          <w:i/>
          <w:sz w:val="24"/>
          <w:szCs w:val="24"/>
        </w:rPr>
        <w:t>и  родитеље</w:t>
      </w:r>
      <w:proofErr w:type="gramEnd"/>
      <w:r w:rsidRPr="00EB61A5">
        <w:rPr>
          <w:rFonts w:ascii="Book Antiqua" w:eastAsia="Times New Roman" w:hAnsi="Book Antiqua"/>
          <w:b/>
          <w:i/>
          <w:sz w:val="24"/>
          <w:szCs w:val="24"/>
        </w:rPr>
        <w:t>, које су директно усмерене на превенцију насиља.</w:t>
      </w:r>
    </w:p>
    <w:p w14:paraId="6DB78B46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3566F763" w14:textId="77777777" w:rsidR="00D773E6" w:rsidRPr="00EB61A5" w:rsidRDefault="00D773E6" w:rsidP="00D773E6">
      <w:pPr>
        <w:spacing w:after="0" w:line="240" w:lineRule="auto"/>
        <w:ind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Школа организује неке од планираних активности за запослене у школи и мноштво активности за ученике на састанцима Наставничког већ</w:t>
      </w:r>
      <w:r w:rsidRPr="00EB61A5">
        <w:rPr>
          <w:rFonts w:ascii="Book Antiqua" w:eastAsia="Times New Roman" w:hAnsi="Book Antiqua"/>
          <w:sz w:val="24"/>
          <w:szCs w:val="24"/>
          <w:lang w:val="sr-Cyrl-RS"/>
        </w:rPr>
        <w:t>а</w:t>
      </w:r>
      <w:r w:rsidRPr="00EB61A5">
        <w:rPr>
          <w:rFonts w:ascii="Book Antiqua" w:eastAsia="Times New Roman" w:hAnsi="Book Antiqua"/>
          <w:sz w:val="24"/>
          <w:szCs w:val="24"/>
        </w:rPr>
        <w:t>, Ученичког парламента, Савету родитеља, родитељским састанцима и ЧОС-овима.</w:t>
      </w:r>
    </w:p>
    <w:p w14:paraId="4A2D6DA7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4BD46D98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2F7D3676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lastRenderedPageBreak/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</w:r>
    </w:p>
    <w:p w14:paraId="719F2953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02015AE7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Школа је ове школске године организовала велики број различитих активности подршке и васпитног рада са свим ученицима који су на било који начин укључени у насиље:</w:t>
      </w:r>
    </w:p>
    <w:p w14:paraId="09090C3D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-групни родитељски састанци у одељењима где су се појавили случајеви насиља;</w:t>
      </w:r>
    </w:p>
    <w:p w14:paraId="3B273C1B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-појачан васпитни рад са учесницима у насиљу;</w:t>
      </w:r>
    </w:p>
    <w:p w14:paraId="6B39AE44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- изрицање васпитно-дисциплинских мера учесницима у насиљу;</w:t>
      </w:r>
    </w:p>
    <w:p w14:paraId="1EDF48C9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- ИПЗ за ученике учеснике у насиљу</w:t>
      </w:r>
    </w:p>
    <w:p w14:paraId="76F81804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Слабост: Школа ове године није успела да спроведе планирану превентивну активност организовања трибина које би држали стручњаци који нису из установе.</w:t>
      </w:r>
    </w:p>
    <w:p w14:paraId="26BE38DB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 xml:space="preserve">Ниво </w:t>
      </w:r>
      <w:proofErr w:type="gramStart"/>
      <w:r w:rsidRPr="00EB61A5">
        <w:rPr>
          <w:rFonts w:ascii="Book Antiqua" w:eastAsia="Times New Roman" w:hAnsi="Book Antiqua"/>
          <w:sz w:val="24"/>
          <w:szCs w:val="24"/>
          <w:u w:val="single"/>
        </w:rPr>
        <w:t>остварености :</w:t>
      </w:r>
      <w:proofErr w:type="gramEnd"/>
      <w:r w:rsidRPr="00EB61A5">
        <w:rPr>
          <w:rFonts w:ascii="Book Antiqua" w:eastAsia="Times New Roman" w:hAnsi="Book Antiqua"/>
          <w:sz w:val="24"/>
          <w:szCs w:val="24"/>
          <w:u w:val="single"/>
        </w:rPr>
        <w:t xml:space="preserve"> 3</w:t>
      </w:r>
    </w:p>
    <w:p w14:paraId="6A97F682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62D8C7F8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Кључне снаге:</w:t>
      </w:r>
    </w:p>
    <w:p w14:paraId="317C60C4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· У школи је видљиво и јасно изражен негативан став према насиљу</w:t>
      </w:r>
    </w:p>
    <w:p w14:paraId="0B9919B8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· Установа са Тимом за заштиту од дискриминације, насиља, злостављања и занемаривања редовно прати и примењује све прописе, дописе и измене Протокола и Правилника из ове области</w:t>
      </w:r>
    </w:p>
    <w:p w14:paraId="0B7C6B82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· Унутрашња мрежа за спречавање дискриминације, насиља, злостављања и занемаривања је квалитетно сачињена и нема слабих карика; чланови мреже по приоритету деловања су видљиви на три огласна места у згради</w:t>
      </w:r>
    </w:p>
    <w:p w14:paraId="3F350E87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· У установи се спроводи свакодневно дежурство наставног и ненаставног особља, а укључени су и сами ученици у вршење ове дужности</w:t>
      </w:r>
    </w:p>
    <w:p w14:paraId="717B22A3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Слабости:</w:t>
      </w:r>
    </w:p>
    <w:p w14:paraId="1BECC000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· Школа ове године није успела да спроведе планирану превентивну активност организовања трибина које би држали стручњаци који нису из установе, а релевантни су за дату област.</w:t>
      </w:r>
    </w:p>
    <w:p w14:paraId="648E9258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4C912BB6" w14:textId="77777777" w:rsidR="00D773E6" w:rsidRPr="00EB61A5" w:rsidRDefault="00D773E6" w:rsidP="00D773E6">
      <w:pPr>
        <w:spacing w:after="0" w:line="240" w:lineRule="auto"/>
        <w:ind w:left="0" w:hanging="2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>Процена оставрености стандарда 5.3. је 3</w:t>
      </w:r>
    </w:p>
    <w:p w14:paraId="7846B49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4B8BE08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50314753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0D8A2268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5.4. У ШКОЛИ ЈЕ РАЗВИЈЕНА САРАДЊА НА СВИМ НИВОИМА.</w:t>
      </w:r>
    </w:p>
    <w:p w14:paraId="0756AECD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b/>
          <w:i/>
          <w:sz w:val="24"/>
          <w:szCs w:val="24"/>
        </w:rPr>
      </w:pPr>
    </w:p>
    <w:p w14:paraId="237C98BC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b/>
          <w:i/>
          <w:sz w:val="24"/>
          <w:szCs w:val="24"/>
        </w:rPr>
      </w:pPr>
    </w:p>
    <w:p w14:paraId="7DFC28D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 xml:space="preserve">5.4.1. У школи је организована </w:t>
      </w:r>
      <w:proofErr w:type="gramStart"/>
      <w:r w:rsidRPr="00EB61A5">
        <w:rPr>
          <w:rFonts w:ascii="Book Antiqua" w:eastAsia="Times New Roman" w:hAnsi="Book Antiqua"/>
          <w:b/>
          <w:i/>
          <w:sz w:val="24"/>
          <w:szCs w:val="24"/>
        </w:rPr>
        <w:t>сарадња  стручних</w:t>
      </w:r>
      <w:proofErr w:type="gramEnd"/>
      <w:r w:rsidRPr="00EB61A5">
        <w:rPr>
          <w:rFonts w:ascii="Book Antiqua" w:eastAsia="Times New Roman" w:hAnsi="Book Antiqua"/>
          <w:b/>
          <w:i/>
          <w:sz w:val="24"/>
          <w:szCs w:val="24"/>
        </w:rPr>
        <w:t xml:space="preserve"> и саветодавних органа.</w:t>
      </w:r>
    </w:p>
    <w:p w14:paraId="4DB83B1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2FC0B48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 школи је организована сарадња стручних и саветодавних тела која су регулисана актима школе, Школским програмом и Годишњим планом рада школе. У школи се редовно одржавају седнице Одељењских већа, Наставничког већа, састанци стручних </w:t>
      </w:r>
      <w:r w:rsidRPr="00EB61A5">
        <w:rPr>
          <w:rFonts w:ascii="Book Antiqua" w:eastAsia="Times New Roman" w:hAnsi="Book Antiqua"/>
          <w:sz w:val="24"/>
          <w:szCs w:val="24"/>
        </w:rPr>
        <w:lastRenderedPageBreak/>
        <w:t>већа, актива и Педагошког колегијума. Предметни наставници, директор и стручни сарадник су отворени за пружање конкретне подршке у зависности од тренутних услова и могућности школе.</w:t>
      </w:r>
    </w:p>
    <w:p w14:paraId="0EDB907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18410543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11739663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5.4.2. Школа пружа подршку раду Ученичког парламента и другим ученичким тимовима.</w:t>
      </w:r>
    </w:p>
    <w:p w14:paraId="1A5D0C8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7EB6C2E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Ученички парламент у школи добија подршку за свој рад. Ученици су носиоци иницијативе за бројне активности едукативног, културног и хуманитарног типа. На седницама Ученичког парламента представници одељењских заједница износили су своје предлоге за унапређење живота у школи. Предметни наставници, директор и стручни сарадник су отворени за пружање конкретне подршке ђацима.</w:t>
      </w:r>
    </w:p>
    <w:p w14:paraId="4460F229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5636F6A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15A1EDE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5.4.3. У школи се подржавају иницијативе и педагошкa аутономијa наставника и стручних сарадника</w:t>
      </w:r>
    </w:p>
    <w:p w14:paraId="0031042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7378ECFC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Управа школе подржава сваку иницијативу која се односи на усавшавање и иновиције у образовно-васпитном процесу. У школи се подржавају иницијативе и педагошкa аутономијa наставника и стручних сарадника које унапређују васпитно-образовни процес.</w:t>
      </w:r>
    </w:p>
    <w:p w14:paraId="01286ED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4</w:t>
      </w:r>
    </w:p>
    <w:p w14:paraId="0730261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5D32E660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5.4.4. Родитељи активно учествују у животу и раду школе.</w:t>
      </w:r>
      <w:r w:rsidRPr="00EB61A5">
        <w:rPr>
          <w:rFonts w:ascii="Book Antiqua" w:eastAsia="Times New Roman" w:hAnsi="Book Antiqua"/>
          <w:b/>
          <w:i/>
          <w:sz w:val="24"/>
          <w:szCs w:val="24"/>
        </w:rPr>
        <w:tab/>
      </w:r>
    </w:p>
    <w:p w14:paraId="04BCCCEE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5A0E6C60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Школа развија и негује различите облике активног учешћа родитеља у животу школе. Родитељи учествуjу у животу и раду школе путем индивидуалних разговора, родитељских састанака, дана отворених врата, Савета родитеља, Школског одбор, а могу се информисати и на сајту школе где се редовно ажурирају активности које се спроводе у школи. Родитељи су укључени у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рад  појединих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тимова у школи, активно учествују у припремама различитих манифестација и прослава у школи.</w:t>
      </w:r>
    </w:p>
    <w:p w14:paraId="7660754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</w:p>
    <w:p w14:paraId="6D7F9C19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5394689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5.4.5. Наставници, ученици и родитељи организују заједничке активности у циљу јачања осећања припадности школи.</w:t>
      </w:r>
    </w:p>
    <w:p w14:paraId="7F7D25E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Ученици, наставници и родитељи организују заједничке активности чији је циљ јачање осећања припадности школи. У школи се организују школске манифестације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за  пријем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</w:t>
      </w:r>
      <w:r w:rsidRPr="00EB61A5">
        <w:rPr>
          <w:rFonts w:ascii="Book Antiqua" w:eastAsia="Times New Roman" w:hAnsi="Book Antiqua"/>
          <w:sz w:val="24"/>
          <w:szCs w:val="24"/>
        </w:rPr>
        <w:lastRenderedPageBreak/>
        <w:t>првака, Дан школе, Свети Сава, спортски турнири и друге ваннаставне активности (хуманитарне акције, ликовни и литерарни конкурси... у чијој реализацији активно сарађују и учествују  наставници, ученици и родитељи.</w:t>
      </w:r>
    </w:p>
    <w:p w14:paraId="7F24A9FE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Школа планира и остварује сарадњу са васпитно-образовним, културним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,спортским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и другим институцијама које се баве децом и породицом.</w:t>
      </w:r>
    </w:p>
    <w:p w14:paraId="3C9A7EC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3</w:t>
      </w:r>
    </w:p>
    <w:p w14:paraId="0DFE0B09" w14:textId="77777777" w:rsidR="00D773E6" w:rsidRPr="00EB61A5" w:rsidRDefault="00D773E6" w:rsidP="00D773E6">
      <w:pPr>
        <w:spacing w:after="0"/>
        <w:ind w:leftChars="0" w:left="0" w:firstLineChars="0" w:firstLine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КЉУЧНЕ СНАГЕ:</w:t>
      </w:r>
    </w:p>
    <w:p w14:paraId="65FA05F9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 школи се током читаве школске године организују различите активности како</w:t>
      </w:r>
    </w:p>
    <w:p w14:paraId="43C41A0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би се омогућио целокупан развој личности ученика;</w:t>
      </w:r>
    </w:p>
    <w:p w14:paraId="5526EF42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 школи се негује тимски рад и реализује различите тимске активности;</w:t>
      </w:r>
    </w:p>
    <w:p w14:paraId="51B58EB8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Школа реализује сарадњу са различитим институцијама у циљу остваривања</w:t>
      </w:r>
    </w:p>
    <w:p w14:paraId="3D30F738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програмских циљева;</w:t>
      </w:r>
    </w:p>
    <w:p w14:paraId="1A88F909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СЛАБОСТИ</w:t>
      </w:r>
    </w:p>
    <w:p w14:paraId="43DC11FF" w14:textId="29C79A01" w:rsidR="00D773E6" w:rsidRPr="00562E01" w:rsidRDefault="00D773E6" w:rsidP="00562E01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Потребно је повећати доступност стручне подршке заинтересованих родитеља који</w:t>
      </w:r>
      <w:r w:rsidR="00562E01">
        <w:rPr>
          <w:rFonts w:ascii="Book Antiqua" w:eastAsia="Times New Roman" w:hAnsi="Book Antiqua"/>
          <w:sz w:val="24"/>
          <w:szCs w:val="24"/>
          <w:lang w:val="sr-Cyrl-RS"/>
        </w:rPr>
        <w:t xml:space="preserve"> </w:t>
      </w:r>
      <w:r w:rsidRPr="00562E01">
        <w:rPr>
          <w:rFonts w:ascii="Book Antiqua" w:eastAsia="Times New Roman" w:hAnsi="Book Antiqua"/>
          <w:sz w:val="24"/>
          <w:szCs w:val="24"/>
        </w:rPr>
        <w:t>желе да раде на унапређењу родитељских компетенција</w:t>
      </w:r>
      <w:r w:rsidRPr="00562E01">
        <w:rPr>
          <w:rFonts w:ascii="Book Antiqua" w:eastAsia="Times New Roman" w:hAnsi="Book Antiqua"/>
          <w:sz w:val="24"/>
          <w:szCs w:val="24"/>
          <w:u w:val="single"/>
        </w:rPr>
        <w:t>.</w:t>
      </w:r>
    </w:p>
    <w:p w14:paraId="6CAB311C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Потрбно је организовати заједничке излете, дружења, путовања...</w:t>
      </w:r>
    </w:p>
    <w:p w14:paraId="7E87F85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 xml:space="preserve">               </w:t>
      </w:r>
    </w:p>
    <w:p w14:paraId="414EA3C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t>Процена оставрености стандарда 5.4. је 4.</w:t>
      </w:r>
    </w:p>
    <w:p w14:paraId="00EDED7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sz w:val="24"/>
          <w:szCs w:val="24"/>
        </w:rPr>
      </w:pPr>
    </w:p>
    <w:p w14:paraId="42BC0F2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5.5. ШКОЛА ЈЕ ЦЕНТАР ИНОВАЦИЈА И ВАСПИТНО-ОБРАЗОВНЕ ИЗУЗЕТНОСТИ.</w:t>
      </w:r>
    </w:p>
    <w:p w14:paraId="439F117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i/>
          <w:sz w:val="24"/>
          <w:szCs w:val="24"/>
        </w:rPr>
      </w:pPr>
    </w:p>
    <w:p w14:paraId="486E82B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i/>
          <w:sz w:val="24"/>
          <w:szCs w:val="24"/>
        </w:rPr>
      </w:pPr>
    </w:p>
    <w:p w14:paraId="5299509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</w:p>
    <w:p w14:paraId="5EB58DD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i/>
          <w:sz w:val="24"/>
          <w:szCs w:val="24"/>
        </w:rPr>
      </w:pPr>
    </w:p>
    <w:p w14:paraId="760F5AE7" w14:textId="0171FD13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Током школске године школа се препознаје као центар иновација васпитно-образовне изузетности у широј и ужој локалној и стручној заједници. То се постиже промовисањем резултата ученика и наставника у средствима јавног информисања (</w:t>
      </w:r>
      <w:r w:rsidR="00FE2D4E">
        <w:rPr>
          <w:rFonts w:ascii="Book Antiqua" w:eastAsia="Times New Roman" w:hAnsi="Book Antiqua"/>
          <w:sz w:val="24"/>
          <w:szCs w:val="24"/>
        </w:rPr>
        <w:t>ICO Odzaci</w:t>
      </w:r>
      <w:bookmarkStart w:id="0" w:name="_GoBack"/>
      <w:bookmarkEnd w:id="0"/>
      <w:r w:rsidRPr="00EB61A5">
        <w:rPr>
          <w:rFonts w:ascii="Book Antiqua" w:eastAsia="Times New Roman" w:hAnsi="Book Antiqua"/>
          <w:sz w:val="24"/>
          <w:szCs w:val="24"/>
        </w:rPr>
        <w:t xml:space="preserve">), на сајту школе </w:t>
      </w:r>
      <w:hyperlink r:id="rId6" w:history="1">
        <w:r w:rsidRPr="00EB61A5">
          <w:rPr>
            <w:rStyle w:val="Hyperlink"/>
            <w:rFonts w:ascii="Book Antiqua" w:eastAsia="Times New Roman" w:hAnsi="Book Antiqua"/>
            <w:sz w:val="24"/>
            <w:szCs w:val="24"/>
          </w:rPr>
          <w:t>http://oskolakaravukovo.weebly.com</w:t>
        </w:r>
      </w:hyperlink>
      <w:r w:rsidRPr="00EB61A5">
        <w:rPr>
          <w:rFonts w:ascii="Book Antiqua" w:eastAsia="Times New Roman" w:hAnsi="Book Antiqua"/>
          <w:sz w:val="24"/>
          <w:szCs w:val="24"/>
        </w:rPr>
        <w:t xml:space="preserve"> , друштвеним мрежама </w:t>
      </w:r>
      <w:hyperlink r:id="rId7" w:history="1">
        <w:r w:rsidRPr="00EB61A5">
          <w:rPr>
            <w:rStyle w:val="Hyperlink"/>
            <w:rFonts w:ascii="Book Antiqua" w:eastAsia="Times New Roman" w:hAnsi="Book Antiqua"/>
            <w:sz w:val="24"/>
            <w:szCs w:val="24"/>
          </w:rPr>
          <w:t>https://www.facebook.com/osborastankovickaravukovo</w:t>
        </w:r>
      </w:hyperlink>
      <w:r w:rsidRPr="00EB61A5">
        <w:rPr>
          <w:rFonts w:ascii="Book Antiqua" w:eastAsia="Times New Roman" w:hAnsi="Book Antiqua"/>
          <w:sz w:val="24"/>
          <w:szCs w:val="24"/>
        </w:rPr>
        <w:t xml:space="preserve"> , приватним блоговима и налозима наставника, летопису школе, свечаностима у оквиру школе током године, књизи обавештења и др.</w:t>
      </w:r>
    </w:p>
    <w:p w14:paraId="461F3C0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</w:p>
    <w:p w14:paraId="374F29A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72FE5D6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5.5.2. Наставници континуирано преиспитују сопствену васпитно-образовну праксу, мењају је и унапређују.</w:t>
      </w:r>
    </w:p>
    <w:p w14:paraId="235177C2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i/>
          <w:sz w:val="24"/>
          <w:szCs w:val="24"/>
        </w:rPr>
      </w:pPr>
    </w:p>
    <w:p w14:paraId="076C0A6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lastRenderedPageBreak/>
        <w:t xml:space="preserve">Наставници током године присуствују семинарима и обукама да би унапредили свој рад и напредовали. Наставници и ученици изражавају висока очекивања у погледу резултата рада организовањем припремне наставе за полагање завршног испита, такмичења, додатног рада са ученицима (дневници рада, годишњи и оперативни планови рада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наставника )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. Многи </w:t>
      </w:r>
      <w:r w:rsidRPr="00FE2D4E">
        <w:rPr>
          <w:rFonts w:ascii="Book Antiqua" w:eastAsia="Times New Roman" w:hAnsi="Book Antiqua"/>
          <w:sz w:val="24"/>
          <w:szCs w:val="24"/>
        </w:rPr>
        <w:t>наставници су прошли</w:t>
      </w:r>
      <w:r w:rsidRPr="00FE2D4E">
        <w:rPr>
          <w:rFonts w:ascii="Book Antiqua" w:eastAsia="Times New Roman" w:hAnsi="Book Antiqua"/>
          <w:sz w:val="24"/>
          <w:szCs w:val="24"/>
          <w:lang w:val="sr-Cyrl-RS"/>
        </w:rPr>
        <w:t xml:space="preserve"> </w:t>
      </w:r>
      <w:r w:rsidRPr="00FE2D4E">
        <w:rPr>
          <w:rFonts w:ascii="Book Antiqua" w:eastAsia="Times New Roman" w:hAnsi="Book Antiqua"/>
          <w:sz w:val="24"/>
          <w:szCs w:val="24"/>
        </w:rPr>
        <w:t>семинар "</w:t>
      </w:r>
      <w:r w:rsidRPr="00FE2D4E">
        <w:rPr>
          <w:rFonts w:ascii="Book Antiqua" w:eastAsia="Times New Roman" w:hAnsi="Book Antiqua"/>
          <w:sz w:val="24"/>
          <w:szCs w:val="24"/>
          <w:highlight w:val="white"/>
        </w:rPr>
        <w:t>Обука за реализацију нових програма наставе оријентисане ка исходима учења"</w:t>
      </w:r>
      <w:r w:rsidRPr="00FE2D4E">
        <w:rPr>
          <w:rFonts w:ascii="Book Antiqua" w:eastAsia="Times New Roman" w:hAnsi="Book Antiqua"/>
          <w:sz w:val="24"/>
          <w:szCs w:val="24"/>
        </w:rPr>
        <w:t xml:space="preserve"> и </w:t>
      </w:r>
      <w:r w:rsidRPr="00FE2D4E">
        <w:rPr>
          <w:rFonts w:ascii="Book Antiqua" w:eastAsia="Times New Roman" w:hAnsi="Book Antiqua"/>
          <w:sz w:val="24"/>
          <w:szCs w:val="24"/>
          <w:lang w:val="sr-Cyrl-RS"/>
        </w:rPr>
        <w:t xml:space="preserve">и обуку </w:t>
      </w:r>
      <w:r w:rsidRPr="00FE2D4E">
        <w:rPr>
          <w:rFonts w:ascii="Book Antiqua" w:eastAsia="Times New Roman" w:hAnsi="Book Antiqua"/>
          <w:sz w:val="24"/>
          <w:szCs w:val="24"/>
        </w:rPr>
        <w:t xml:space="preserve">"Дигитална учионица" и наставиће да активно учествују и унапређују </w:t>
      </w:r>
      <w:r w:rsidRPr="00EB61A5">
        <w:rPr>
          <w:rFonts w:ascii="Book Antiqua" w:eastAsia="Times New Roman" w:hAnsi="Book Antiqua"/>
          <w:sz w:val="24"/>
          <w:szCs w:val="24"/>
        </w:rPr>
        <w:t xml:space="preserve">свој рад.  </w:t>
      </w:r>
    </w:p>
    <w:p w14:paraId="56D7920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 xml:space="preserve"> Ниво остварености:  4</w:t>
      </w:r>
    </w:p>
    <w:p w14:paraId="27098EAD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34B359EA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5.5.3. Наставници нова сазнања и искуства размењују са другим колегама у установи и ван ње.</w:t>
      </w:r>
    </w:p>
    <w:p w14:paraId="5F8D426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i/>
          <w:sz w:val="24"/>
          <w:szCs w:val="24"/>
        </w:rPr>
      </w:pPr>
    </w:p>
    <w:p w14:paraId="4938F51B" w14:textId="77777777" w:rsidR="00D773E6" w:rsidRPr="00EB61A5" w:rsidRDefault="00D773E6" w:rsidP="00D773E6">
      <w:pPr>
        <w:spacing w:after="0"/>
        <w:ind w:left="0" w:hanging="2"/>
        <w:jc w:val="both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Наставници на састанцима стручних тимова размењују искуства са другим колегама у установи и ван ње. Професионалним оснаживањем путем обука наставника, стручних сарадника за унапређивање наставе, наставници прате и вреднују резултате процеса учења и размењају искуства са другим колегама у установи и ван ње.</w:t>
      </w:r>
    </w:p>
    <w:p w14:paraId="291FF389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</w:p>
    <w:p w14:paraId="49CEA9B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18525868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5.5.4.  Резултати успостављеног система тимског рада и партнерских односа на свим нивоима школе представљају примере добре праксе.</w:t>
      </w:r>
    </w:p>
    <w:p w14:paraId="2A164FB8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i/>
          <w:sz w:val="24"/>
          <w:szCs w:val="24"/>
        </w:rPr>
      </w:pPr>
    </w:p>
    <w:p w14:paraId="34FD19B1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Сви тимови у школи добро функционишу и представљају примере добре праксе. Сарадња руководећих, стручних и саветодавних тела је добра.</w:t>
      </w:r>
    </w:p>
    <w:p w14:paraId="6CCF5897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4</w:t>
      </w:r>
    </w:p>
    <w:p w14:paraId="6986890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  <w:u w:val="single"/>
        </w:rPr>
      </w:pPr>
    </w:p>
    <w:p w14:paraId="694381DF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  <w:r w:rsidRPr="00EB61A5">
        <w:rPr>
          <w:rFonts w:ascii="Book Antiqua" w:eastAsia="Times New Roman" w:hAnsi="Book Antiqua"/>
          <w:b/>
          <w:i/>
          <w:sz w:val="24"/>
          <w:szCs w:val="24"/>
        </w:rPr>
        <w:t>5.5.5. Школа развија иновативну праксу и нова образовна решења на основу акционих истраживања.</w:t>
      </w:r>
    </w:p>
    <w:p w14:paraId="5DDA27EB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b/>
          <w:i/>
          <w:sz w:val="24"/>
          <w:szCs w:val="24"/>
        </w:rPr>
      </w:pPr>
    </w:p>
    <w:p w14:paraId="153A4F65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Одељенске старешине на ЧОС-у прикупљају информације од ученика путем анкета, али се то у мањој мери користи.</w:t>
      </w:r>
    </w:p>
    <w:p w14:paraId="7904942E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3FB59548" w14:textId="77777777" w:rsidR="00D773E6" w:rsidRPr="00EB61A5" w:rsidRDefault="00D773E6" w:rsidP="00D773E6">
      <w:pPr>
        <w:spacing w:after="0"/>
        <w:ind w:left="0" w:hanging="2"/>
        <w:rPr>
          <w:rFonts w:ascii="Book Antiqua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  <w:u w:val="single"/>
        </w:rPr>
        <w:t>Ниво остварености:  3</w:t>
      </w:r>
    </w:p>
    <w:p w14:paraId="342CCCA4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ИДЕНТИФИКОВАНЕ КЉУЧНЕ СНАГЕ:</w:t>
      </w:r>
    </w:p>
    <w:p w14:paraId="35B36F1E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У школи се током читаве школске године промовишу и подржавају резултати ученика и наставника;</w:t>
      </w:r>
    </w:p>
    <w:p w14:paraId="3FBAACF0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Наставници континуирано прате свој рад, размењују искуства са другим колегама и тако га мењају и усавршавају;</w:t>
      </w:r>
    </w:p>
    <w:p w14:paraId="77894142" w14:textId="77777777" w:rsidR="00D773E6" w:rsidRPr="00EB61A5" w:rsidRDefault="00D773E6" w:rsidP="00D773E6">
      <w:pPr>
        <w:pStyle w:val="ListParagraph"/>
        <w:numPr>
          <w:ilvl w:val="0"/>
          <w:numId w:val="2"/>
        </w:numPr>
        <w:spacing w:after="0"/>
        <w:ind w:leftChars="0" w:firstLineChars="0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>Школски тимови добро функционишу.</w:t>
      </w:r>
    </w:p>
    <w:p w14:paraId="67998B84" w14:textId="77777777" w:rsidR="00D773E6" w:rsidRPr="00EB61A5" w:rsidRDefault="00D773E6" w:rsidP="00D773E6">
      <w:pPr>
        <w:spacing w:after="0"/>
        <w:ind w:leftChars="0" w:left="0" w:firstLineChars="0" w:firstLine="0"/>
        <w:rPr>
          <w:rFonts w:ascii="Book Antiqua" w:eastAsia="Times New Roman" w:hAnsi="Book Antiqua"/>
          <w:b/>
          <w:sz w:val="24"/>
          <w:szCs w:val="24"/>
        </w:rPr>
      </w:pPr>
      <w:r w:rsidRPr="00EB61A5">
        <w:rPr>
          <w:rFonts w:ascii="Book Antiqua" w:eastAsia="Times New Roman" w:hAnsi="Book Antiqua"/>
          <w:b/>
          <w:sz w:val="24"/>
          <w:szCs w:val="24"/>
        </w:rPr>
        <w:lastRenderedPageBreak/>
        <w:t>Процена оставрености стандарда 5.5. је 4.</w:t>
      </w:r>
    </w:p>
    <w:p w14:paraId="088A419D" w14:textId="77777777" w:rsidR="00D773E6" w:rsidRPr="00EB61A5" w:rsidRDefault="00D773E6" w:rsidP="00D773E6">
      <w:pPr>
        <w:spacing w:after="0"/>
        <w:ind w:leftChars="0" w:left="0" w:firstLineChars="0" w:firstLine="0"/>
        <w:rPr>
          <w:rFonts w:ascii="Book Antiqua" w:eastAsia="Times New Roman" w:hAnsi="Book Antiqua"/>
          <w:b/>
          <w:sz w:val="24"/>
          <w:szCs w:val="24"/>
        </w:rPr>
      </w:pPr>
    </w:p>
    <w:p w14:paraId="3B03E4C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  <w:r w:rsidRPr="00EB61A5">
        <w:rPr>
          <w:rFonts w:ascii="Book Antiqua" w:eastAsia="Times New Roman" w:hAnsi="Book Antiqua"/>
          <w:sz w:val="24"/>
          <w:szCs w:val="24"/>
        </w:rPr>
        <w:t xml:space="preserve">На основу процене остварености свих стандарда и показатеља из области </w:t>
      </w:r>
      <w:proofErr w:type="gramStart"/>
      <w:r w:rsidRPr="00EB61A5">
        <w:rPr>
          <w:rFonts w:ascii="Book Antiqua" w:eastAsia="Times New Roman" w:hAnsi="Book Antiqua"/>
          <w:b/>
          <w:sz w:val="24"/>
          <w:szCs w:val="24"/>
        </w:rPr>
        <w:t xml:space="preserve">ЕТОС  </w:t>
      </w:r>
      <w:r w:rsidRPr="00EB61A5">
        <w:rPr>
          <w:rFonts w:ascii="Book Antiqua" w:eastAsia="Times New Roman" w:hAnsi="Book Antiqua"/>
          <w:sz w:val="24"/>
          <w:szCs w:val="24"/>
        </w:rPr>
        <w:t>утврђено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је да је ниво остварености ове области квалитета рада установе </w:t>
      </w:r>
      <w:r w:rsidRPr="00EB61A5">
        <w:rPr>
          <w:rFonts w:ascii="Book Antiqua" w:eastAsia="Times New Roman" w:hAnsi="Book Antiqua"/>
          <w:b/>
          <w:bCs/>
          <w:sz w:val="24"/>
          <w:szCs w:val="24"/>
        </w:rPr>
        <w:t>4</w:t>
      </w:r>
      <w:r w:rsidRPr="00EB61A5">
        <w:rPr>
          <w:rFonts w:ascii="Book Antiqua" w:eastAsia="Times New Roman" w:hAnsi="Book Antiqua"/>
          <w:b/>
          <w:sz w:val="24"/>
          <w:szCs w:val="24"/>
        </w:rPr>
        <w:t xml:space="preserve"> . </w:t>
      </w:r>
      <w:r w:rsidRPr="00EB61A5">
        <w:rPr>
          <w:rFonts w:ascii="Book Antiqua" w:eastAsia="Times New Roman" w:hAnsi="Book Antiqua"/>
          <w:sz w:val="24"/>
          <w:szCs w:val="24"/>
        </w:rPr>
        <w:t xml:space="preserve">На основу уочених недостатака сачињен је Акциони план за отклањање </w:t>
      </w:r>
      <w:proofErr w:type="gramStart"/>
      <w:r w:rsidRPr="00EB61A5">
        <w:rPr>
          <w:rFonts w:ascii="Book Antiqua" w:eastAsia="Times New Roman" w:hAnsi="Book Antiqua"/>
          <w:sz w:val="24"/>
          <w:szCs w:val="24"/>
        </w:rPr>
        <w:t>слабости  у</w:t>
      </w:r>
      <w:proofErr w:type="gramEnd"/>
      <w:r w:rsidRPr="00EB61A5">
        <w:rPr>
          <w:rFonts w:ascii="Book Antiqua" w:eastAsia="Times New Roman" w:hAnsi="Book Antiqua"/>
          <w:sz w:val="24"/>
          <w:szCs w:val="24"/>
        </w:rPr>
        <w:t xml:space="preserve"> раду установе који ће бити полазна тачка за даљи развој и напредак у раду установе.</w:t>
      </w:r>
    </w:p>
    <w:p w14:paraId="1F6C5760" w14:textId="77777777" w:rsidR="00D773E6" w:rsidRPr="00EB61A5" w:rsidRDefault="00D773E6" w:rsidP="00D773E6">
      <w:pPr>
        <w:spacing w:after="0"/>
        <w:ind w:left="0" w:hanging="2"/>
        <w:jc w:val="center"/>
        <w:rPr>
          <w:rFonts w:ascii="Book Antiqua" w:eastAsia="Times New Roman" w:hAnsi="Book Antiqua"/>
          <w:b/>
          <w:sz w:val="18"/>
          <w:szCs w:val="18"/>
        </w:rPr>
      </w:pPr>
      <w:r w:rsidRPr="00EB61A5">
        <w:rPr>
          <w:rFonts w:ascii="Book Antiqua" w:eastAsia="Times New Roman" w:hAnsi="Book Antiqua"/>
          <w:b/>
          <w:sz w:val="18"/>
          <w:szCs w:val="18"/>
        </w:rPr>
        <w:t>Акциони план за унапређење рада установе сачињен на основу слабости утврђених самовредновањем области квалитета рада установе</w:t>
      </w:r>
    </w:p>
    <w:tbl>
      <w:tblPr>
        <w:tblpPr w:leftFromText="180" w:rightFromText="180" w:vertAnchor="text" w:horzAnchor="margin" w:tblpY="9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437"/>
        <w:gridCol w:w="1860"/>
        <w:gridCol w:w="1286"/>
        <w:gridCol w:w="1119"/>
        <w:gridCol w:w="1300"/>
        <w:gridCol w:w="1357"/>
      </w:tblGrid>
      <w:tr w:rsidR="00D773E6" w:rsidRPr="00EB61A5" w14:paraId="6941DDF5" w14:textId="77777777" w:rsidTr="003D04FC">
        <w:trPr>
          <w:cantSplit/>
          <w:trHeight w:val="90"/>
          <w:tblHeader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1A60B061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Област квалитета</w:t>
            </w:r>
          </w:p>
        </w:tc>
        <w:tc>
          <w:tcPr>
            <w:tcW w:w="835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0A5B3D0D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iCs/>
                <w:sz w:val="18"/>
                <w:szCs w:val="18"/>
              </w:rPr>
              <w:t>Етос</w:t>
            </w:r>
          </w:p>
        </w:tc>
      </w:tr>
      <w:tr w:rsidR="00D773E6" w:rsidRPr="00EB61A5" w14:paraId="6F82DD18" w14:textId="77777777" w:rsidTr="003D04FC">
        <w:trPr>
          <w:cantSplit/>
          <w:trHeight w:val="1324"/>
          <w:tblHeader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1EECEFB9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Циљ унапређења</w:t>
            </w:r>
          </w:p>
        </w:tc>
        <w:tc>
          <w:tcPr>
            <w:tcW w:w="83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02B55F62" w14:textId="77777777" w:rsidR="00D773E6" w:rsidRPr="00EB61A5" w:rsidRDefault="00D773E6" w:rsidP="00D773E6">
            <w:pPr>
              <w:pStyle w:val="ListParagraph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Book Antiqua" w:hAnsi="Book Antiqua"/>
                <w:iCs/>
                <w:sz w:val="18"/>
                <w:szCs w:val="18"/>
              </w:rPr>
            </w:pPr>
            <w:r w:rsidRPr="00EB61A5">
              <w:rPr>
                <w:rFonts w:ascii="Book Antiqua" w:hAnsi="Book Antiqua"/>
                <w:iCs/>
                <w:sz w:val="18"/>
                <w:szCs w:val="18"/>
              </w:rPr>
              <w:t>Организовати предавања и трибине</w:t>
            </w:r>
          </w:p>
          <w:p w14:paraId="0318D78C" w14:textId="77777777" w:rsidR="00D773E6" w:rsidRPr="00EB61A5" w:rsidRDefault="00D773E6" w:rsidP="00D773E6">
            <w:pPr>
              <w:pStyle w:val="ListParagraph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Book Antiqua" w:hAnsi="Book Antiqua"/>
                <w:iCs/>
                <w:sz w:val="18"/>
                <w:szCs w:val="18"/>
              </w:rPr>
            </w:pPr>
            <w:r w:rsidRPr="00EB61A5">
              <w:rPr>
                <w:rFonts w:ascii="Book Antiqua" w:hAnsi="Book Antiqua"/>
                <w:iCs/>
                <w:sz w:val="18"/>
                <w:szCs w:val="18"/>
              </w:rPr>
              <w:t xml:space="preserve">Организовати заједничке активности са родитељима </w:t>
            </w:r>
          </w:p>
          <w:p w14:paraId="6B11B807" w14:textId="77777777" w:rsidR="00D773E6" w:rsidRPr="00EB61A5" w:rsidRDefault="00D773E6" w:rsidP="00D773E6">
            <w:pPr>
              <w:pStyle w:val="ListParagraph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Book Antiqua" w:hAnsi="Book Antiqua"/>
                <w:iCs/>
                <w:sz w:val="18"/>
                <w:szCs w:val="18"/>
              </w:rPr>
            </w:pPr>
            <w:r w:rsidRPr="00EB61A5">
              <w:rPr>
                <w:rFonts w:ascii="Book Antiqua" w:hAnsi="Book Antiqua"/>
                <w:iCs/>
                <w:sz w:val="18"/>
                <w:szCs w:val="18"/>
              </w:rPr>
              <w:t>Пронаћи донаторе ради награђивања</w:t>
            </w:r>
          </w:p>
          <w:p w14:paraId="21CDCECA" w14:textId="77777777" w:rsidR="00D773E6" w:rsidRPr="00EB61A5" w:rsidRDefault="00D773E6" w:rsidP="00D773E6">
            <w:pPr>
              <w:pStyle w:val="ListParagraph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Book Antiqua" w:hAnsi="Book Antiqua"/>
                <w:iCs/>
                <w:sz w:val="18"/>
                <w:szCs w:val="18"/>
              </w:rPr>
            </w:pPr>
            <w:r w:rsidRPr="00EB61A5"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>И даље радити на испитивању међусобне сарадње са свим актерима образовања и васпитања,  уочавању слабости и прављење плана за превазилажење истих</w:t>
            </w:r>
          </w:p>
        </w:tc>
      </w:tr>
      <w:tr w:rsidR="00D773E6" w:rsidRPr="00EB61A5" w14:paraId="04D3159D" w14:textId="77777777" w:rsidTr="003D04FC">
        <w:trPr>
          <w:cantSplit/>
          <w:trHeight w:val="1365"/>
          <w:tblHeader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0A68C707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Индикатор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70A7FAD5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Утврђене слабости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774EAC6B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  <w:lang w:val="ru-RU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  <w:lang w:val="ru-RU"/>
              </w:rPr>
              <w:t>Активности утврђене на основу постављених приоритета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20398C92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Време реализације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5AD26EB7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Носиоци активности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55EE4CBA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Начин праћења реализације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14:paraId="32026B24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Критеријум успеха</w:t>
            </w:r>
          </w:p>
          <w:p w14:paraId="21D50950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b/>
                <w:bCs/>
                <w:i/>
                <w:sz w:val="18"/>
                <w:szCs w:val="18"/>
              </w:rPr>
            </w:pPr>
            <w:r w:rsidRPr="00EB61A5">
              <w:rPr>
                <w:rFonts w:ascii="Book Antiqua" w:hAnsi="Book Antiqua"/>
                <w:b/>
                <w:bCs/>
                <w:i/>
                <w:sz w:val="18"/>
                <w:szCs w:val="18"/>
              </w:rPr>
              <w:t>( очекивани исходи)</w:t>
            </w:r>
          </w:p>
        </w:tc>
      </w:tr>
      <w:tr w:rsidR="00D773E6" w:rsidRPr="00EB61A5" w14:paraId="4186C922" w14:textId="77777777" w:rsidTr="003D04FC">
        <w:trPr>
          <w:cantSplit/>
          <w:trHeight w:val="4114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30F0C974" w14:textId="77777777" w:rsidR="00D773E6" w:rsidRPr="00EB61A5" w:rsidRDefault="00D773E6" w:rsidP="003D04FC">
            <w:pPr>
              <w:spacing w:after="0" w:line="240" w:lineRule="auto"/>
              <w:ind w:left="0" w:right="113" w:hanging="2"/>
              <w:jc w:val="center"/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      </w:r>
          </w:p>
          <w:p w14:paraId="206D416E" w14:textId="77777777" w:rsidR="00D773E6" w:rsidRPr="00EB61A5" w:rsidRDefault="00D773E6" w:rsidP="003D04FC">
            <w:pPr>
              <w:spacing w:after="0"/>
              <w:ind w:left="0" w:right="113" w:hanging="2"/>
              <w:jc w:val="center"/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3EE15" w14:textId="77777777" w:rsidR="00D773E6" w:rsidRPr="00EB61A5" w:rsidRDefault="00D773E6" w:rsidP="003D04FC">
            <w:pPr>
              <w:spacing w:after="0" w:line="240" w:lineRule="auto"/>
              <w:ind w:left="0" w:hanging="2"/>
              <w:rPr>
                <w:rFonts w:ascii="Book Antiqua" w:eastAsia="Times New Roman" w:hAnsi="Book Antiqua"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Недовољно сарадње и организовања трибина, предавања од стране других институција</w:t>
            </w:r>
          </w:p>
          <w:p w14:paraId="6C815C4A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E79B8" w14:textId="77777777" w:rsidR="00D773E6" w:rsidRPr="00EB61A5" w:rsidRDefault="00D773E6" w:rsidP="003D04FC">
            <w:pPr>
              <w:spacing w:after="0" w:line="240" w:lineRule="auto"/>
              <w:ind w:left="0" w:hanging="2"/>
              <w:rPr>
                <w:rFonts w:ascii="Book Antiqua" w:eastAsia="Times New Roman" w:hAnsi="Book Antiqua"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Организовати предавања, јавне трибине у сарадњи са институцијама које се баве неприхватљивим облицима понашања</w:t>
            </w:r>
          </w:p>
          <w:p w14:paraId="5B5064FA" w14:textId="77777777" w:rsidR="00D773E6" w:rsidRPr="00EB61A5" w:rsidRDefault="00D773E6" w:rsidP="003D04FC">
            <w:pPr>
              <w:spacing w:after="0" w:line="240" w:lineRule="auto"/>
              <w:ind w:left="0" w:hanging="2"/>
              <w:rPr>
                <w:rFonts w:ascii="Book Antiqua" w:eastAsia="Times New Roman" w:hAnsi="Book Antiqua"/>
                <w:sz w:val="18"/>
                <w:szCs w:val="18"/>
              </w:rPr>
            </w:pPr>
          </w:p>
          <w:p w14:paraId="363EC28F" w14:textId="77777777" w:rsidR="00D773E6" w:rsidRPr="00EB61A5" w:rsidRDefault="00D773E6" w:rsidP="003D04FC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Book Antiqua" w:hAnsi="Book Antiqu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AA578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Током године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336AA4F1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Директор и чланови Тима за заштиту ученика од дискриминације, насиља, злостављања и занемаривања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67BCF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Записници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340867E7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</w:rPr>
            </w:pPr>
            <w:r w:rsidRPr="00EB61A5">
              <w:rPr>
                <w:rFonts w:ascii="Book Antiqua" w:hAnsi="Book Antiqua"/>
                <w:sz w:val="18"/>
                <w:szCs w:val="18"/>
              </w:rPr>
              <w:t>Организовање предавања</w:t>
            </w:r>
          </w:p>
        </w:tc>
      </w:tr>
      <w:tr w:rsidR="00D773E6" w:rsidRPr="00EB61A5" w14:paraId="0A7C0EC0" w14:textId="77777777" w:rsidTr="003D04FC">
        <w:trPr>
          <w:cantSplit/>
          <w:trHeight w:val="4114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6ADEEA60" w14:textId="77777777" w:rsidR="00D773E6" w:rsidRPr="00EB61A5" w:rsidRDefault="00D773E6" w:rsidP="003D04FC">
            <w:pPr>
              <w:spacing w:after="0"/>
              <w:ind w:left="0" w:right="113" w:hanging="2"/>
              <w:jc w:val="center"/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  <w:lastRenderedPageBreak/>
              <w:t>5.4.5. Наставници, ученици и родитељи организују заједничке активности у циљу јачања осећања припадности школи.</w:t>
            </w:r>
          </w:p>
          <w:p w14:paraId="04D25A97" w14:textId="77777777" w:rsidR="00D773E6" w:rsidRPr="00EB61A5" w:rsidRDefault="00D773E6" w:rsidP="003D04FC">
            <w:pPr>
              <w:spacing w:after="0"/>
              <w:ind w:left="0" w:right="113" w:hanging="2"/>
              <w:jc w:val="center"/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A141F" w14:textId="77777777" w:rsidR="00D773E6" w:rsidRPr="00EB61A5" w:rsidRDefault="00D773E6" w:rsidP="003D04FC">
            <w:pPr>
              <w:spacing w:after="0" w:line="240" w:lineRule="auto"/>
              <w:ind w:leftChars="0" w:left="0" w:firstLineChars="0" w:firstLine="0"/>
              <w:rPr>
                <w:rFonts w:ascii="Book Antiqua" w:eastAsia="Times New Roman" w:hAnsi="Book Antiqua"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Заједничка одељењска дружења, излети, путовања родитеља, ученика и наставника нису у довољној мери заступљена</w:t>
            </w:r>
          </w:p>
          <w:p w14:paraId="7312A4C1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7627F" w14:textId="77777777" w:rsidR="00D773E6" w:rsidRPr="00EB61A5" w:rsidRDefault="00D773E6" w:rsidP="003D04FC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Book Antiqua" w:hAnsi="Book Antiqua"/>
                <w:b w:val="0"/>
                <w:sz w:val="18"/>
                <w:szCs w:val="18"/>
                <w:lang w:val="ru-RU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Организовати заједничке излете, дружења, путовања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A68A5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Током године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D58DD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Директор, родитељи, одељењске старешине Ученички парламент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36BE5E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EB61A5">
              <w:rPr>
                <w:rFonts w:ascii="Book Antiqua" w:eastAsia="Times New Roman" w:hAnsi="Book Antiqua"/>
                <w:sz w:val="18"/>
                <w:szCs w:val="18"/>
              </w:rPr>
              <w:t>Школска евиденција активности, видео записи или фотографије изведених активности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C32232B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</w:rPr>
            </w:pPr>
            <w:r w:rsidRPr="00EB61A5">
              <w:rPr>
                <w:rFonts w:ascii="Book Antiqua" w:hAnsi="Book Antiqua"/>
                <w:sz w:val="18"/>
                <w:szCs w:val="18"/>
              </w:rPr>
              <w:t>Огранизовање активности</w:t>
            </w:r>
          </w:p>
        </w:tc>
      </w:tr>
      <w:tr w:rsidR="00D773E6" w:rsidRPr="00EB61A5" w14:paraId="271B36AB" w14:textId="77777777" w:rsidTr="003D04FC">
        <w:trPr>
          <w:cantSplit/>
          <w:trHeight w:val="4114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4EA554" w14:textId="77777777" w:rsidR="00D773E6" w:rsidRPr="00EB61A5" w:rsidRDefault="00D773E6" w:rsidP="003D04FC">
            <w:pPr>
              <w:spacing w:after="0"/>
              <w:ind w:left="0" w:right="113" w:hanging="2"/>
              <w:jc w:val="center"/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</w:pPr>
            <w:r w:rsidRPr="00EB61A5">
              <w:rPr>
                <w:rFonts w:ascii="Book Antiqua" w:eastAsia="Times New Roman" w:hAnsi="Book Antiqua"/>
                <w:b/>
                <w:i/>
                <w:sz w:val="18"/>
                <w:szCs w:val="18"/>
              </w:rPr>
              <w:t>5.2.2. У школи се примењује интерни систем награђивања ученика и запослених за постигнуте резултате.</w:t>
            </w:r>
          </w:p>
          <w:p w14:paraId="68296F97" w14:textId="77777777" w:rsidR="00D773E6" w:rsidRPr="00EB61A5" w:rsidRDefault="00D773E6" w:rsidP="003D04FC">
            <w:pPr>
              <w:pStyle w:val="1tekst"/>
              <w:ind w:left="0" w:hanging="2"/>
              <w:rPr>
                <w:rFonts w:ascii="Book Antiqua" w:hAnsi="Book Antiqua" w:cs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AD929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</w:rPr>
            </w:pPr>
            <w:r w:rsidRPr="00EB61A5">
              <w:rPr>
                <w:rFonts w:ascii="Book Antiqua" w:eastAsia="SimSun" w:hAnsi="Book Antiqua"/>
                <w:color w:val="000000"/>
                <w:sz w:val="18"/>
                <w:szCs w:val="18"/>
              </w:rPr>
              <w:t>Ученици и запослени се не награђују материјално за своје успехе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9C38C" w14:textId="77777777" w:rsidR="00D773E6" w:rsidRPr="00EB61A5" w:rsidRDefault="00D773E6" w:rsidP="003D04FC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Book Antiqua" w:hAnsi="Book Antiqua"/>
                <w:b w:val="0"/>
                <w:sz w:val="18"/>
                <w:szCs w:val="18"/>
                <w:lang w:val="ru-RU"/>
              </w:rPr>
            </w:pPr>
            <w:r w:rsidRPr="00EB61A5">
              <w:rPr>
                <w:rStyle w:val="Strong"/>
                <w:rFonts w:ascii="Book Antiqua" w:hAnsi="Book Antiqua"/>
                <w:b w:val="0"/>
                <w:sz w:val="18"/>
                <w:szCs w:val="18"/>
                <w:lang w:val="ru-RU"/>
              </w:rPr>
              <w:t>Пронаћи донаторе како би се, првенствено ученици, наградили књигом, школским прибором и сл. За своје успехе на такмичењима и крају осмогодишњег школовања.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FC0E8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</w:rPr>
            </w:pPr>
            <w:r w:rsidRPr="00EB61A5">
              <w:rPr>
                <w:rFonts w:ascii="Book Antiqua" w:eastAsia="SimSun" w:hAnsi="Book Antiqua"/>
                <w:color w:val="000000"/>
                <w:sz w:val="18"/>
                <w:szCs w:val="18"/>
              </w:rPr>
              <w:t>Током целе године.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83F41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61A5">
              <w:rPr>
                <w:rFonts w:ascii="Book Antiqua" w:eastAsia="SimSun" w:hAnsi="Book Antiqua"/>
                <w:color w:val="000000"/>
                <w:sz w:val="18"/>
                <w:szCs w:val="18"/>
              </w:rPr>
              <w:t>Директор, наставници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F5238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1EB43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</w:rPr>
            </w:pPr>
            <w:r w:rsidRPr="00EB61A5">
              <w:rPr>
                <w:rFonts w:ascii="Book Antiqua" w:hAnsi="Book Antiqua"/>
                <w:sz w:val="18"/>
                <w:szCs w:val="18"/>
              </w:rPr>
              <w:t>Ученици ће бити награђивани поводом Дана школе или на крају наставне године</w:t>
            </w:r>
          </w:p>
        </w:tc>
      </w:tr>
      <w:tr w:rsidR="00D773E6" w:rsidRPr="00EB61A5" w14:paraId="76B0F3E4" w14:textId="77777777" w:rsidTr="003D04FC">
        <w:trPr>
          <w:cantSplit/>
          <w:trHeight w:val="4114"/>
        </w:trPr>
        <w:tc>
          <w:tcPr>
            <w:tcW w:w="28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5A0D02FB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eastAsia="SimSun" w:hAnsi="Book Antiqua"/>
                <w:color w:val="000000"/>
                <w:sz w:val="18"/>
                <w:szCs w:val="18"/>
              </w:rPr>
            </w:pPr>
            <w:r w:rsidRPr="00EB61A5">
              <w:rPr>
                <w:rFonts w:ascii="Book Antiqua" w:hAnsi="Book Antiqua"/>
                <w:iCs/>
                <w:sz w:val="18"/>
                <w:szCs w:val="18"/>
                <w:lang w:val="sr-Cyrl-RS"/>
              </w:rPr>
              <w:t>И даље радити на испитивању међусобне сарадње са свим актерима образовања и васпитања,  уочавању слабости и прављење плана за превазилажење истих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82E40" w14:textId="77777777" w:rsidR="00D773E6" w:rsidRPr="00EB61A5" w:rsidRDefault="00D773E6" w:rsidP="003D04FC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Book Antiqua" w:hAnsi="Book Antiqua"/>
                <w:b w:val="0"/>
                <w:sz w:val="18"/>
                <w:szCs w:val="18"/>
                <w:lang w:val="ru-RU"/>
              </w:rPr>
            </w:pPr>
            <w:r w:rsidRPr="00EB61A5">
              <w:rPr>
                <w:rStyle w:val="Strong"/>
                <w:rFonts w:ascii="Book Antiqua" w:hAnsi="Book Antiqua"/>
                <w:b w:val="0"/>
                <w:sz w:val="18"/>
                <w:szCs w:val="18"/>
                <w:lang w:val="ru-RU"/>
              </w:rPr>
              <w:t>Анкете наставника, ученика, родитеља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329A3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</w:pPr>
            <w:r w:rsidRPr="00EB61A5"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  <w:t>Током првог полугодишта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12AA0" w14:textId="77777777" w:rsidR="00D773E6" w:rsidRPr="00EB61A5" w:rsidRDefault="00D773E6" w:rsidP="003D04FC">
            <w:pPr>
              <w:spacing w:after="0"/>
              <w:ind w:left="0" w:hanging="2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</w:pPr>
            <w:r w:rsidRPr="00EB61A5">
              <w:rPr>
                <w:rFonts w:ascii="Book Antiqua" w:eastAsia="SimSun" w:hAnsi="Book Antiqua"/>
                <w:color w:val="000000"/>
                <w:sz w:val="18"/>
                <w:szCs w:val="18"/>
                <w:lang w:val="sr-Cyrl-RS"/>
              </w:rPr>
              <w:t>Директор, наставниц, чланови тима за Етос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D4937" w14:textId="77777777" w:rsidR="00D773E6" w:rsidRPr="00EB61A5" w:rsidRDefault="00D773E6" w:rsidP="003D04FC">
            <w:pPr>
              <w:spacing w:after="0"/>
              <w:ind w:left="0" w:hanging="2"/>
              <w:rPr>
                <w:rFonts w:ascii="Book Antiqua" w:hAnsi="Book Antiqua"/>
                <w:sz w:val="18"/>
                <w:szCs w:val="18"/>
                <w:lang w:val="ru-RU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6E9E04" w14:textId="77777777" w:rsidR="00D773E6" w:rsidRPr="00EB61A5" w:rsidRDefault="00D773E6" w:rsidP="003D04FC">
            <w:pPr>
              <w:spacing w:after="0"/>
              <w:ind w:leftChars="0" w:left="0" w:firstLineChars="0" w:firstLine="0"/>
              <w:rPr>
                <w:rFonts w:ascii="Book Antiqua" w:hAnsi="Book Antiqua"/>
                <w:sz w:val="18"/>
                <w:szCs w:val="18"/>
                <w:lang w:val="sr-Cyrl-RS"/>
              </w:rPr>
            </w:pPr>
            <w:r w:rsidRPr="00EB61A5">
              <w:rPr>
                <w:rFonts w:ascii="Book Antiqua" w:hAnsi="Book Antiqua"/>
                <w:sz w:val="18"/>
                <w:szCs w:val="18"/>
                <w:lang w:val="sr-Cyrl-RS"/>
              </w:rPr>
              <w:t>Проналазити различите методе и активности превазилажења слабости</w:t>
            </w:r>
          </w:p>
        </w:tc>
      </w:tr>
    </w:tbl>
    <w:p w14:paraId="7D895601" w14:textId="77777777" w:rsidR="00D773E6" w:rsidRPr="00EB61A5" w:rsidRDefault="00D773E6" w:rsidP="00D773E6">
      <w:pPr>
        <w:spacing w:after="0" w:line="240" w:lineRule="auto"/>
        <w:ind w:leftChars="0" w:left="0" w:firstLineChars="0" w:firstLine="0"/>
        <w:rPr>
          <w:rFonts w:ascii="Book Antiqua" w:eastAsia="Times New Roman" w:hAnsi="Book Antiqua"/>
          <w:b/>
          <w:sz w:val="18"/>
          <w:szCs w:val="18"/>
        </w:rPr>
      </w:pPr>
    </w:p>
    <w:p w14:paraId="18B55F06" w14:textId="77777777" w:rsidR="00D773E6" w:rsidRPr="00EB61A5" w:rsidRDefault="00D773E6" w:rsidP="00D773E6">
      <w:pPr>
        <w:spacing w:after="0"/>
        <w:ind w:left="0" w:hanging="2"/>
        <w:rPr>
          <w:rFonts w:ascii="Book Antiqua" w:eastAsia="Times New Roman" w:hAnsi="Book Antiqua"/>
          <w:sz w:val="24"/>
          <w:szCs w:val="24"/>
        </w:rPr>
      </w:pPr>
    </w:p>
    <w:p w14:paraId="4BA393CB" w14:textId="77777777" w:rsidR="00A63248" w:rsidRDefault="00A63248">
      <w:pPr>
        <w:ind w:left="0" w:hanging="2"/>
      </w:pPr>
    </w:p>
    <w:sectPr w:rsidR="00A63248" w:rsidSect="003F24B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817"/>
    <w:multiLevelType w:val="hybridMultilevel"/>
    <w:tmpl w:val="B0ECD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21C09"/>
    <w:multiLevelType w:val="hybridMultilevel"/>
    <w:tmpl w:val="AA68E33A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69482B1F"/>
    <w:multiLevelType w:val="hybridMultilevel"/>
    <w:tmpl w:val="A6161018"/>
    <w:lvl w:ilvl="0" w:tplc="1908A378">
      <w:start w:val="5"/>
      <w:numFmt w:val="bullet"/>
      <w:lvlText w:val="-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6"/>
    <w:rsid w:val="003334A4"/>
    <w:rsid w:val="00562E01"/>
    <w:rsid w:val="00A53724"/>
    <w:rsid w:val="00A63248"/>
    <w:rsid w:val="00B77576"/>
    <w:rsid w:val="00D773E6"/>
    <w:rsid w:val="00E803FC"/>
    <w:rsid w:val="00FD118C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5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6"/>
    <w:pPr>
      <w:suppressAutoHyphens/>
      <w:spacing w:after="200"/>
      <w:ind w:leftChars="-1" w:left="-1" w:hangingChars="1" w:hanging="1"/>
      <w:textAlignment w:val="top"/>
      <w:outlineLvl w:val="0"/>
    </w:pPr>
    <w:rPr>
      <w:rFonts w:ascii="Calibri" w:eastAsia="Calibri" w:hAnsi="Calibri" w:cs="Times New Roman"/>
      <w:kern w:val="0"/>
      <w:position w:val="-1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73E6"/>
    <w:rPr>
      <w:b/>
      <w:bCs/>
    </w:rPr>
  </w:style>
  <w:style w:type="paragraph" w:styleId="NormalWeb">
    <w:name w:val="Normal (Web)"/>
    <w:rsid w:val="00D773E6"/>
    <w:pPr>
      <w:spacing w:before="100" w:beforeAutospacing="1" w:after="100" w:afterAutospacing="1" w:line="240" w:lineRule="auto"/>
      <w:ind w:firstLine="0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1tekst">
    <w:name w:val="_1tekst"/>
    <w:basedOn w:val="Normal"/>
    <w:qFormat/>
    <w:rsid w:val="00D773E6"/>
    <w:pPr>
      <w:spacing w:after="0" w:line="240" w:lineRule="auto"/>
      <w:ind w:left="375" w:right="375" w:firstLine="240"/>
      <w:jc w:val="both"/>
    </w:pPr>
    <w:rPr>
      <w:rFonts w:ascii="Arial" w:eastAsia="SimSu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77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3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6"/>
    <w:pPr>
      <w:suppressAutoHyphens/>
      <w:spacing w:after="200"/>
      <w:ind w:leftChars="-1" w:left="-1" w:hangingChars="1" w:hanging="1"/>
      <w:textAlignment w:val="top"/>
      <w:outlineLvl w:val="0"/>
    </w:pPr>
    <w:rPr>
      <w:rFonts w:ascii="Calibri" w:eastAsia="Calibri" w:hAnsi="Calibri" w:cs="Times New Roman"/>
      <w:kern w:val="0"/>
      <w:position w:val="-1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773E6"/>
    <w:rPr>
      <w:b/>
      <w:bCs/>
    </w:rPr>
  </w:style>
  <w:style w:type="paragraph" w:styleId="NormalWeb">
    <w:name w:val="Normal (Web)"/>
    <w:rsid w:val="00D773E6"/>
    <w:pPr>
      <w:spacing w:before="100" w:beforeAutospacing="1" w:after="100" w:afterAutospacing="1" w:line="240" w:lineRule="auto"/>
      <w:ind w:firstLine="0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1tekst">
    <w:name w:val="_1tekst"/>
    <w:basedOn w:val="Normal"/>
    <w:qFormat/>
    <w:rsid w:val="00D773E6"/>
    <w:pPr>
      <w:spacing w:after="0" w:line="240" w:lineRule="auto"/>
      <w:ind w:left="375" w:right="375" w:firstLine="240"/>
      <w:jc w:val="both"/>
    </w:pPr>
    <w:rPr>
      <w:rFonts w:ascii="Arial" w:eastAsia="SimSu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77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3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osborastankovickaravuk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kolakaravukovo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Korisnik</cp:lastModifiedBy>
  <cp:revision>3</cp:revision>
  <dcterms:created xsi:type="dcterms:W3CDTF">2023-09-19T06:47:00Z</dcterms:created>
  <dcterms:modified xsi:type="dcterms:W3CDTF">2023-09-19T09:40:00Z</dcterms:modified>
</cp:coreProperties>
</file>